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Ind w:w="250" w:type="dxa"/>
        <w:tblLook w:val="00A0" w:firstRow="1" w:lastRow="0" w:firstColumn="1" w:lastColumn="0" w:noHBand="0" w:noVBand="0"/>
      </w:tblPr>
      <w:tblGrid>
        <w:gridCol w:w="10704"/>
        <w:gridCol w:w="3721"/>
      </w:tblGrid>
      <w:tr w:rsidR="00E9296B" w:rsidRPr="002C65D0" w:rsidTr="00444BEA">
        <w:tc>
          <w:tcPr>
            <w:tcW w:w="9639" w:type="dxa"/>
          </w:tcPr>
          <w:tbl>
            <w:tblPr>
              <w:tblpPr w:leftFromText="180" w:rightFromText="180" w:horzAnchor="margin" w:tblpY="465"/>
              <w:tblW w:w="10488" w:type="dxa"/>
              <w:tblLook w:val="01E0" w:firstRow="1" w:lastRow="1" w:firstColumn="1" w:lastColumn="1" w:noHBand="0" w:noVBand="0"/>
            </w:tblPr>
            <w:tblGrid>
              <w:gridCol w:w="5861"/>
              <w:gridCol w:w="4627"/>
            </w:tblGrid>
            <w:tr w:rsidR="005A16AB" w:rsidTr="00125114">
              <w:trPr>
                <w:trHeight w:val="1320"/>
              </w:trPr>
              <w:tc>
                <w:tcPr>
                  <w:tcW w:w="5861" w:type="dxa"/>
                  <w:hideMark/>
                </w:tcPr>
                <w:p w:rsidR="005A16AB" w:rsidRDefault="005A16AB" w:rsidP="005A16AB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ПРИНЯТО</w:t>
                  </w:r>
                </w:p>
                <w:p w:rsidR="005A16AB" w:rsidRDefault="005A16AB" w:rsidP="005A16A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 общем собрании трудового коллектива</w:t>
                  </w:r>
                </w:p>
                <w:p w:rsidR="005A16AB" w:rsidRDefault="005A16AB" w:rsidP="005A16A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«Основная  общеобразовательная</w:t>
                  </w:r>
                </w:p>
                <w:p w:rsidR="005A16AB" w:rsidRDefault="005A16AB" w:rsidP="005A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Обуховская школа »</w:t>
                  </w:r>
                </w:p>
                <w:p w:rsidR="005A16AB" w:rsidRDefault="005A16AB" w:rsidP="005A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25 апреля  2025 года  № 01</w:t>
                  </w:r>
                </w:p>
              </w:tc>
              <w:tc>
                <w:tcPr>
                  <w:tcW w:w="4627" w:type="dxa"/>
                  <w:hideMark/>
                </w:tcPr>
                <w:p w:rsidR="005A16AB" w:rsidRDefault="005A16AB" w:rsidP="005A16A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5A16AB" w:rsidRDefault="005A16AB" w:rsidP="005A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приказом  директора по  МБОУ  «Основная общеобразовательная  Обуховская  школа »</w:t>
                  </w:r>
                </w:p>
                <w:p w:rsidR="005A16AB" w:rsidRDefault="005A16AB" w:rsidP="005A16A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28   апреля   2025 г.  № 115</w:t>
                  </w:r>
                </w:p>
              </w:tc>
            </w:tr>
          </w:tbl>
          <w:p w:rsidR="00444BEA" w:rsidRPr="002C65D0" w:rsidRDefault="00444BEA" w:rsidP="002C65D0">
            <w:pPr>
              <w:pStyle w:val="a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C65D0" w:rsidRPr="002C65D0" w:rsidRDefault="002C65D0" w:rsidP="002C65D0">
            <w:pPr>
              <w:pStyle w:val="a7"/>
              <w:rPr>
                <w:rFonts w:ascii="Times New Roman" w:hAnsi="Times New Roman" w:cs="Times New Roman"/>
              </w:rPr>
            </w:pPr>
          </w:p>
          <w:p w:rsidR="002C65D0" w:rsidRPr="00FF7164" w:rsidRDefault="002C65D0" w:rsidP="00FF7164">
            <w:pPr>
              <w:pStyle w:val="a7"/>
              <w:ind w:right="-4786"/>
              <w:rPr>
                <w:rFonts w:ascii="Times New Roman" w:hAnsi="Times New Roman" w:cs="Times New Roman"/>
                <w:u w:val="single"/>
              </w:rPr>
            </w:pPr>
          </w:p>
          <w:p w:rsidR="002C65D0" w:rsidRPr="002C65D0" w:rsidRDefault="002C65D0" w:rsidP="002C65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ПОЛОЖЕНИЕ</w:t>
            </w:r>
          </w:p>
          <w:p w:rsidR="002C65D0" w:rsidRPr="002C65D0" w:rsidRDefault="002C65D0" w:rsidP="002C6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стандартах </w:t>
            </w: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процедур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ах, направленных</w:t>
            </w: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обеспечение</w:t>
            </w:r>
          </w:p>
          <w:p w:rsidR="002C65D0" w:rsidRPr="002C65D0" w:rsidRDefault="002C65D0" w:rsidP="002C6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>добросовестной работы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работников </w:t>
            </w:r>
          </w:p>
          <w:p w:rsidR="004F4DAA" w:rsidRPr="002C65D0" w:rsidRDefault="002C65D0" w:rsidP="002C65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МБОУ «Основная общеобразовательная  Обуховская школа»</w:t>
            </w:r>
          </w:p>
          <w:p w:rsidR="002C65D0" w:rsidRPr="002C65D0" w:rsidRDefault="002C65D0" w:rsidP="002C65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DAA" w:rsidRPr="002C65D0" w:rsidRDefault="004F4DAA" w:rsidP="002C6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>1. Общие положения</w:t>
            </w:r>
          </w:p>
          <w:p w:rsidR="004F4DAA" w:rsidRPr="002C65D0" w:rsidRDefault="001E71E5" w:rsidP="002C65D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Нормы</w:t>
            </w:r>
            <w:r w:rsidR="004F4DAA"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ндартов и процедур, направленные</w:t>
            </w:r>
            <w:r w:rsidR="004F4DAA"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на  обеспечение добросовестной работы и поведения работников (далее – стандарты)</w:t>
            </w:r>
            <w:r w:rsidR="002C65D0"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C65D0" w:rsidRPr="002C65D0">
              <w:rPr>
                <w:rFonts w:ascii="Times New Roman" w:hAnsi="Times New Roman" w:cs="Times New Roman"/>
                <w:sz w:val="26"/>
                <w:szCs w:val="26"/>
              </w:rPr>
              <w:t>МБОУ «Основная общеобразовательная  Обуховская школа»</w:t>
            </w:r>
            <w:r w:rsidR="002C65D0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Учреждение),</w:t>
            </w:r>
            <w:r w:rsidR="004F4DAA"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воплощают в себе основные ценности и устанавливают обязательные для всех работников этические требования, являясь  практическим руководством к действию.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1.2. Стандарты призваны установить ключевые принципы, которыми должны руководствоваться работники (далее – работники).</w:t>
            </w:r>
          </w:p>
          <w:p w:rsid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1.3. Стандарты устанавливаются на основании Конституции Российской  Федерации, федеральных закон</w:t>
            </w:r>
            <w:r w:rsidR="002C65D0">
              <w:rPr>
                <w:rFonts w:ascii="Times New Roman" w:hAnsi="Times New Roman" w:cs="Times New Roman"/>
                <w:sz w:val="26"/>
                <w:szCs w:val="26"/>
              </w:rPr>
              <w:t>ов от 2 марта 2007 года № 25-ФЗ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«О  муниципальной  службе в Российской Федерации», от 25 декабря 2008 года № 273-ФЗ «О противодействии коррупции» и принятых в соответствии с ними  иных законодательных и локальных актов.</w:t>
            </w:r>
          </w:p>
          <w:p w:rsidR="002C65D0" w:rsidRPr="002C65D0" w:rsidRDefault="002C65D0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DAA" w:rsidRPr="002C65D0" w:rsidRDefault="004F4DAA" w:rsidP="002C6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>2. Ценности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2.1. При осуществлении своей деятельности работник руководствуется следующими принципами: добросовестность, прозрачность, развитие.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      </w:r>
          </w:p>
          <w:p w:rsidR="004F4DAA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2.3. Прозрачность означает обеспечение доступности информации о  деятельности (далее - Учреждение). Вся деятельность 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      </w:r>
          </w:p>
          <w:p w:rsidR="002C65D0" w:rsidRPr="002C65D0" w:rsidRDefault="002C65D0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DAA" w:rsidRPr="002C65D0" w:rsidRDefault="004F4DAA" w:rsidP="002C6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b/>
                <w:sz w:val="26"/>
                <w:szCs w:val="26"/>
              </w:rPr>
              <w:t>3. Противодействие коррупции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3.1. Приоритетом в деятельности учреждения является строгое соблюдение закона и других нормативных актов, которые служат осново</w:t>
            </w:r>
            <w:r w:rsidR="002C65D0">
              <w:rPr>
                <w:rFonts w:ascii="Times New Roman" w:hAnsi="Times New Roman" w:cs="Times New Roman"/>
                <w:sz w:val="26"/>
                <w:szCs w:val="26"/>
              </w:rPr>
              <w:t xml:space="preserve">й для осуществления всех 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процессов в коллективе, центральным ориентиром при планировании деятельности и формировании стратегии его развития.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3.2. Для работников Учреждения недопустимо нарушение закона.  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3.2.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 этики</w:t>
            </w:r>
            <w:r w:rsidR="00E76F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E76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служебного поведения 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Учреждения. 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Учреждения.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3.4. В отношениях с населением недопустимо использование любых способов прямого или косвенного воздействия с целью получения незаконной выгоды.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3.5.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3.6. В случае принуждения гражданина работником Учреждения к предоставлению незаконных выгод,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Работник Учреждения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 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3.7. В Учреждении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3.8.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3.9. В Учреждении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      </w:r>
          </w:p>
          <w:p w:rsidR="004F4DAA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3.10. В </w:t>
            </w:r>
            <w:r w:rsidR="00E76FA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</w:t>
            </w:r>
            <w:r w:rsidR="00E76FAC">
              <w:rPr>
                <w:rFonts w:ascii="Times New Roman" w:hAnsi="Times New Roman" w:cs="Times New Roman"/>
                <w:sz w:val="26"/>
                <w:szCs w:val="26"/>
              </w:rPr>
              <w:t xml:space="preserve">анами или  Комиссией по 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ур</w:t>
            </w:r>
            <w:r w:rsidR="00E76FAC">
              <w:rPr>
                <w:rFonts w:ascii="Times New Roman" w:hAnsi="Times New Roman" w:cs="Times New Roman"/>
                <w:sz w:val="26"/>
                <w:szCs w:val="26"/>
              </w:rPr>
              <w:t>егулированию споров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      </w:r>
          </w:p>
          <w:p w:rsidR="00E76FAC" w:rsidRPr="002C65D0" w:rsidRDefault="00E76FAC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DAA" w:rsidRPr="00E76FAC" w:rsidRDefault="004F4DAA" w:rsidP="002C6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FAC">
              <w:rPr>
                <w:rFonts w:ascii="Times New Roman" w:hAnsi="Times New Roman" w:cs="Times New Roman"/>
                <w:b/>
                <w:sz w:val="26"/>
                <w:szCs w:val="26"/>
              </w:rPr>
              <w:t>4. Обращение с подарками</w:t>
            </w:r>
          </w:p>
          <w:p w:rsidR="004F4DAA" w:rsidRPr="002C65D0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4.1. По отношению к обращению с подарками в Учреждении сформированы следующие принципы: законность и ответственность. </w:t>
            </w:r>
          </w:p>
          <w:p w:rsidR="004F4DAA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      </w:r>
          </w:p>
          <w:p w:rsidR="00E76FAC" w:rsidRPr="002C65D0" w:rsidRDefault="00E76FAC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DAA" w:rsidRPr="00E76FAC" w:rsidRDefault="004F4DAA" w:rsidP="002C65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Недопущение конфликта интересов</w:t>
            </w:r>
          </w:p>
          <w:p w:rsidR="004F4DAA" w:rsidRPr="002C65D0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допустимы конфликты интересов – положения, в котором личные интересы работника противоречили бы интересам общества.</w:t>
            </w:r>
          </w:p>
          <w:p w:rsidR="004F4DAA" w:rsidRPr="002C65D0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5.2. К явному конфликту интересов относятся ситуации,  когда личный интерес преобладает над профессиональными обязанностями и задачами работников Учреждения.</w:t>
            </w:r>
          </w:p>
          <w:p w:rsidR="004F4DAA" w:rsidRPr="002C65D0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      </w:r>
          </w:p>
          <w:p w:rsidR="004F4DAA" w:rsidRPr="002C65D0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5.3. При возникновении явного или возможного конфликта интересов работник Учреждения должен</w:t>
            </w:r>
            <w:r w:rsidR="001E71E5">
              <w:rPr>
                <w:rFonts w:ascii="Times New Roman" w:hAnsi="Times New Roman" w:cs="Times New Roman"/>
                <w:sz w:val="26"/>
                <w:szCs w:val="26"/>
              </w:rPr>
              <w:t xml:space="preserve"> уведомить директора Учреждения</w:t>
            </w: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4DAA" w:rsidRPr="002C65D0" w:rsidRDefault="004F4DAA" w:rsidP="00E76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5.4. Предупреждение и урегулирование конфликта интересов, способного привести к причинению вреда законным интересам общества осуществляет Ко</w:t>
            </w:r>
            <w:r w:rsidR="00E76FAC">
              <w:rPr>
                <w:rFonts w:ascii="Times New Roman" w:hAnsi="Times New Roman" w:cs="Times New Roman"/>
                <w:sz w:val="26"/>
                <w:szCs w:val="26"/>
              </w:rPr>
              <w:t>миссия по урегулированию споров.</w:t>
            </w:r>
          </w:p>
          <w:p w:rsidR="004F4DAA" w:rsidRPr="00E76FAC" w:rsidRDefault="004F4DAA" w:rsidP="00E76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FAC">
              <w:rPr>
                <w:rFonts w:ascii="Times New Roman" w:hAnsi="Times New Roman" w:cs="Times New Roman"/>
                <w:b/>
                <w:sz w:val="26"/>
                <w:szCs w:val="26"/>
              </w:rPr>
              <w:t>6. Конфиденциальность</w:t>
            </w:r>
          </w:p>
          <w:p w:rsidR="004F4DAA" w:rsidRPr="002C65D0" w:rsidRDefault="004F4DAA" w:rsidP="002C6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5D0">
              <w:rPr>
                <w:rFonts w:ascii="Times New Roman" w:hAnsi="Times New Roman" w:cs="Times New Roman"/>
                <w:sz w:val="26"/>
                <w:szCs w:val="26"/>
              </w:rPr>
      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</w:t>
            </w:r>
          </w:p>
          <w:p w:rsidR="00444BEA" w:rsidRPr="002C65D0" w:rsidRDefault="00444BEA" w:rsidP="002C65D0">
            <w:pPr>
              <w:pStyle w:val="a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9296B" w:rsidRPr="002C65D0" w:rsidRDefault="00E9296B" w:rsidP="002C65D0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E9296B" w:rsidRPr="002C65D0" w:rsidRDefault="00E9296B" w:rsidP="002C65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92B3A" w:rsidRPr="002C65D0" w:rsidRDefault="00E92B3A" w:rsidP="002C65D0">
      <w:pPr>
        <w:spacing w:after="0" w:line="240" w:lineRule="auto"/>
        <w:jc w:val="right"/>
        <w:rPr>
          <w:sz w:val="26"/>
          <w:szCs w:val="26"/>
        </w:rPr>
      </w:pPr>
    </w:p>
    <w:p w:rsidR="00E8068F" w:rsidRPr="002C65D0" w:rsidRDefault="00E8068F" w:rsidP="002C65D0">
      <w:pPr>
        <w:spacing w:after="0" w:line="240" w:lineRule="auto"/>
        <w:jc w:val="right"/>
        <w:rPr>
          <w:sz w:val="26"/>
          <w:szCs w:val="26"/>
        </w:rPr>
      </w:pPr>
    </w:p>
    <w:p w:rsidR="00E8068F" w:rsidRPr="002C65D0" w:rsidRDefault="00E8068F" w:rsidP="002C65D0">
      <w:pPr>
        <w:spacing w:after="0" w:line="240" w:lineRule="auto"/>
        <w:jc w:val="right"/>
        <w:rPr>
          <w:sz w:val="26"/>
          <w:szCs w:val="26"/>
        </w:rPr>
      </w:pPr>
    </w:p>
    <w:p w:rsidR="00E8068F" w:rsidRPr="002C65D0" w:rsidRDefault="00E8068F" w:rsidP="002C65D0">
      <w:pPr>
        <w:spacing w:after="0" w:line="240" w:lineRule="auto"/>
        <w:jc w:val="right"/>
        <w:rPr>
          <w:sz w:val="26"/>
          <w:szCs w:val="26"/>
        </w:rPr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2C65D0">
      <w:pPr>
        <w:spacing w:after="0" w:line="240" w:lineRule="auto"/>
        <w:jc w:val="right"/>
      </w:pPr>
    </w:p>
    <w:p w:rsidR="00E8068F" w:rsidRDefault="00E8068F" w:rsidP="00444BEA">
      <w:pPr>
        <w:spacing w:after="0"/>
        <w:jc w:val="right"/>
      </w:pPr>
    </w:p>
    <w:sectPr w:rsidR="00E8068F" w:rsidSect="00DC1814">
      <w:footerReference w:type="default" r:id="rId7"/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89" w:rsidRDefault="00305189" w:rsidP="00E9296B">
      <w:pPr>
        <w:spacing w:after="0" w:line="240" w:lineRule="auto"/>
      </w:pPr>
      <w:r>
        <w:separator/>
      </w:r>
    </w:p>
  </w:endnote>
  <w:endnote w:type="continuationSeparator" w:id="0">
    <w:p w:rsidR="00305189" w:rsidRDefault="00305189" w:rsidP="00E9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57837"/>
      <w:docPartObj>
        <w:docPartGallery w:val="Page Numbers (Bottom of Page)"/>
        <w:docPartUnique/>
      </w:docPartObj>
    </w:sdtPr>
    <w:sdtEndPr/>
    <w:sdtContent>
      <w:p w:rsidR="00E9296B" w:rsidRDefault="005C6C5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18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96B" w:rsidRDefault="00E929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89" w:rsidRDefault="00305189" w:rsidP="00E9296B">
      <w:pPr>
        <w:spacing w:after="0" w:line="240" w:lineRule="auto"/>
      </w:pPr>
      <w:r>
        <w:separator/>
      </w:r>
    </w:p>
  </w:footnote>
  <w:footnote w:type="continuationSeparator" w:id="0">
    <w:p w:rsidR="00305189" w:rsidRDefault="00305189" w:rsidP="00E9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804"/>
    <w:multiLevelType w:val="hybridMultilevel"/>
    <w:tmpl w:val="D2F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CBD"/>
    <w:multiLevelType w:val="hybridMultilevel"/>
    <w:tmpl w:val="F5B26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FD4CF2"/>
    <w:multiLevelType w:val="hybridMultilevel"/>
    <w:tmpl w:val="33C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684B"/>
    <w:multiLevelType w:val="hybridMultilevel"/>
    <w:tmpl w:val="A282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83D28"/>
    <w:multiLevelType w:val="hybridMultilevel"/>
    <w:tmpl w:val="C0889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354"/>
    <w:rsid w:val="00030409"/>
    <w:rsid w:val="00062E63"/>
    <w:rsid w:val="00070BAB"/>
    <w:rsid w:val="0019496B"/>
    <w:rsid w:val="001E71E5"/>
    <w:rsid w:val="002078CF"/>
    <w:rsid w:val="00251623"/>
    <w:rsid w:val="0026617F"/>
    <w:rsid w:val="002670FF"/>
    <w:rsid w:val="002C65D0"/>
    <w:rsid w:val="002F08A5"/>
    <w:rsid w:val="00305189"/>
    <w:rsid w:val="00353940"/>
    <w:rsid w:val="00371C2E"/>
    <w:rsid w:val="00413E57"/>
    <w:rsid w:val="00440354"/>
    <w:rsid w:val="00444BEA"/>
    <w:rsid w:val="004F4404"/>
    <w:rsid w:val="004F4DAA"/>
    <w:rsid w:val="00500C4B"/>
    <w:rsid w:val="005A16AB"/>
    <w:rsid w:val="005C6C5E"/>
    <w:rsid w:val="005E11AE"/>
    <w:rsid w:val="00681EA2"/>
    <w:rsid w:val="006D214B"/>
    <w:rsid w:val="00763650"/>
    <w:rsid w:val="00786A26"/>
    <w:rsid w:val="00873C43"/>
    <w:rsid w:val="008A5778"/>
    <w:rsid w:val="008C4C77"/>
    <w:rsid w:val="008D5ED3"/>
    <w:rsid w:val="00A00411"/>
    <w:rsid w:val="00A24783"/>
    <w:rsid w:val="00A36B5F"/>
    <w:rsid w:val="00A738C3"/>
    <w:rsid w:val="00A97B0E"/>
    <w:rsid w:val="00B11941"/>
    <w:rsid w:val="00B93A5F"/>
    <w:rsid w:val="00BC60FB"/>
    <w:rsid w:val="00BD52BA"/>
    <w:rsid w:val="00CB4691"/>
    <w:rsid w:val="00D165A2"/>
    <w:rsid w:val="00D35F51"/>
    <w:rsid w:val="00DC1814"/>
    <w:rsid w:val="00E6183E"/>
    <w:rsid w:val="00E76FAC"/>
    <w:rsid w:val="00E8068F"/>
    <w:rsid w:val="00E9296B"/>
    <w:rsid w:val="00E92B3A"/>
    <w:rsid w:val="00EB30CC"/>
    <w:rsid w:val="00F05EB9"/>
    <w:rsid w:val="00FA00B5"/>
    <w:rsid w:val="00FA7C0D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ED89-E72D-4DC6-913E-61E7E3F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96B"/>
  </w:style>
  <w:style w:type="paragraph" w:styleId="a5">
    <w:name w:val="footer"/>
    <w:basedOn w:val="a"/>
    <w:link w:val="a6"/>
    <w:uiPriority w:val="99"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96B"/>
  </w:style>
  <w:style w:type="paragraph" w:styleId="a7">
    <w:name w:val="No Spacing"/>
    <w:uiPriority w:val="1"/>
    <w:qFormat/>
    <w:rsid w:val="00444BE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A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17</cp:revision>
  <cp:lastPrinted>2025-05-26T08:42:00Z</cp:lastPrinted>
  <dcterms:created xsi:type="dcterms:W3CDTF">2018-12-25T13:48:00Z</dcterms:created>
  <dcterms:modified xsi:type="dcterms:W3CDTF">2025-05-26T08:42:00Z</dcterms:modified>
</cp:coreProperties>
</file>